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04B" w:rsidRDefault="00CE404B" w:rsidP="00CE404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04B">
        <w:rPr>
          <w:rFonts w:ascii="Times New Roman" w:hAnsi="Times New Roman" w:cs="Times New Roman"/>
          <w:b/>
          <w:sz w:val="28"/>
          <w:szCs w:val="28"/>
        </w:rPr>
        <w:t xml:space="preserve">Районный конкурс </w:t>
      </w:r>
      <w:r w:rsidRPr="00CE404B">
        <w:rPr>
          <w:rFonts w:ascii="Times New Roman" w:hAnsi="Times New Roman" w:cs="Times New Roman"/>
          <w:b/>
          <w:bCs/>
          <w:sz w:val="28"/>
          <w:szCs w:val="28"/>
        </w:rPr>
        <w:t>детского творчества</w:t>
      </w:r>
      <w:r w:rsidR="00FB2BB5" w:rsidRPr="00CE404B">
        <w:rPr>
          <w:rFonts w:ascii="Times New Roman" w:hAnsi="Times New Roman"/>
          <w:b/>
          <w:sz w:val="28"/>
          <w:szCs w:val="28"/>
        </w:rPr>
        <w:t xml:space="preserve">, </w:t>
      </w:r>
    </w:p>
    <w:p w:rsidR="00CE404B" w:rsidRPr="00CE404B" w:rsidRDefault="00FB2BB5" w:rsidP="00CE404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E404B">
        <w:rPr>
          <w:rFonts w:ascii="Times New Roman" w:hAnsi="Times New Roman"/>
          <w:b/>
          <w:sz w:val="28"/>
          <w:szCs w:val="28"/>
        </w:rPr>
        <w:t>посвященны</w:t>
      </w:r>
      <w:r w:rsidR="00CE404B" w:rsidRPr="00CE404B">
        <w:rPr>
          <w:rFonts w:ascii="Times New Roman" w:hAnsi="Times New Roman"/>
          <w:b/>
          <w:sz w:val="28"/>
          <w:szCs w:val="28"/>
        </w:rPr>
        <w:t>й</w:t>
      </w:r>
      <w:proofErr w:type="gramEnd"/>
      <w:r w:rsidRPr="00CE404B">
        <w:rPr>
          <w:rFonts w:ascii="Times New Roman" w:hAnsi="Times New Roman"/>
          <w:b/>
          <w:sz w:val="28"/>
          <w:szCs w:val="28"/>
        </w:rPr>
        <w:t xml:space="preserve"> Году парков и скверов в РТ</w:t>
      </w:r>
    </w:p>
    <w:p w:rsidR="00FB2BB5" w:rsidRPr="00FB2BB5" w:rsidRDefault="00FB2BB5" w:rsidP="00FB2BB5">
      <w:pPr>
        <w:rPr>
          <w:rFonts w:ascii="Times New Roman" w:hAnsi="Times New Roman"/>
          <w:sz w:val="28"/>
          <w:szCs w:val="28"/>
        </w:rPr>
      </w:pPr>
      <w:r w:rsidRPr="00FB2BB5">
        <w:rPr>
          <w:rFonts w:ascii="Times New Roman" w:hAnsi="Times New Roman"/>
          <w:sz w:val="28"/>
          <w:szCs w:val="28"/>
        </w:rPr>
        <w:t xml:space="preserve">Лицей предоставил </w:t>
      </w:r>
      <w:r>
        <w:rPr>
          <w:rFonts w:ascii="Times New Roman" w:hAnsi="Times New Roman"/>
          <w:sz w:val="28"/>
          <w:szCs w:val="28"/>
        </w:rPr>
        <w:t>5 работ</w:t>
      </w:r>
      <w:r w:rsidRPr="00FB2BB5">
        <w:rPr>
          <w:rFonts w:ascii="Times New Roman" w:hAnsi="Times New Roman"/>
          <w:sz w:val="28"/>
          <w:szCs w:val="28"/>
        </w:rPr>
        <w:t xml:space="preserve"> в МБОУДОД «Дом детства и юношества»</w:t>
      </w:r>
    </w:p>
    <w:p w:rsidR="00FB2BB5" w:rsidRPr="00FB2BB5" w:rsidRDefault="00FB2BB5" w:rsidP="00FB2B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B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FB2BB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B2BB5">
        <w:rPr>
          <w:rFonts w:ascii="Times New Roman" w:hAnsi="Times New Roman" w:cs="Times New Roman"/>
          <w:sz w:val="28"/>
          <w:szCs w:val="28"/>
        </w:rPr>
        <w:t xml:space="preserve">привлечение внимания </w:t>
      </w:r>
      <w:proofErr w:type="gramStart"/>
      <w:r w:rsidRPr="00FB2BB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2BB5">
        <w:rPr>
          <w:rFonts w:ascii="Times New Roman" w:hAnsi="Times New Roman" w:cs="Times New Roman"/>
          <w:sz w:val="28"/>
          <w:szCs w:val="28"/>
        </w:rPr>
        <w:t xml:space="preserve"> к прикладному творчеству и воспитание бережного и внимательного отношения к природе средствами художественного творчества.</w:t>
      </w:r>
    </w:p>
    <w:p w:rsidR="00FB2BB5" w:rsidRPr="00FB2BB5" w:rsidRDefault="00FB2BB5" w:rsidP="00FB2BB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BB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B2BB5" w:rsidRPr="00FB2BB5" w:rsidRDefault="00FB2BB5" w:rsidP="00FB2BB5">
      <w:pPr>
        <w:numPr>
          <w:ilvl w:val="0"/>
          <w:numId w:val="1"/>
        </w:numPr>
        <w:tabs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B5">
        <w:rPr>
          <w:rFonts w:ascii="Times New Roman" w:hAnsi="Times New Roman" w:cs="Times New Roman"/>
          <w:sz w:val="28"/>
          <w:szCs w:val="28"/>
        </w:rPr>
        <w:t xml:space="preserve">развитие интереса </w:t>
      </w:r>
      <w:proofErr w:type="gramStart"/>
      <w:r w:rsidRPr="00FB2BB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2BB5">
        <w:rPr>
          <w:rFonts w:ascii="Times New Roman" w:hAnsi="Times New Roman" w:cs="Times New Roman"/>
          <w:sz w:val="28"/>
          <w:szCs w:val="28"/>
        </w:rPr>
        <w:t xml:space="preserve"> к прикладному творчеству;</w:t>
      </w:r>
    </w:p>
    <w:p w:rsidR="00FB2BB5" w:rsidRPr="00FB2BB5" w:rsidRDefault="00FB2BB5" w:rsidP="00FB2BB5">
      <w:pPr>
        <w:numPr>
          <w:ilvl w:val="0"/>
          <w:numId w:val="1"/>
        </w:numPr>
        <w:tabs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B5">
        <w:rPr>
          <w:rFonts w:ascii="Times New Roman" w:hAnsi="Times New Roman" w:cs="Times New Roman"/>
          <w:sz w:val="28"/>
          <w:szCs w:val="28"/>
        </w:rPr>
        <w:t>поиск и поощрение одаренных детей в системе учреждений общего и дополнительного образования;</w:t>
      </w:r>
    </w:p>
    <w:p w:rsidR="00FB2BB5" w:rsidRDefault="00FB2BB5" w:rsidP="00FB2BB5">
      <w:pPr>
        <w:numPr>
          <w:ilvl w:val="0"/>
          <w:numId w:val="1"/>
        </w:numPr>
        <w:tabs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B5">
        <w:rPr>
          <w:rFonts w:ascii="Times New Roman" w:hAnsi="Times New Roman" w:cs="Times New Roman"/>
          <w:sz w:val="28"/>
          <w:szCs w:val="28"/>
        </w:rPr>
        <w:t>стимуляция творческой активности обучающихся и педагогов.</w:t>
      </w:r>
    </w:p>
    <w:p w:rsidR="00FB2BB5" w:rsidRPr="00FB2BB5" w:rsidRDefault="00FB2BB5" w:rsidP="00FB2BB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4358A" w:rsidRDefault="00FB2BB5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9825" cy="3213100"/>
            <wp:effectExtent l="19050" t="0" r="9525" b="0"/>
            <wp:docPr id="1" name="Рисунок 1" descr="C:\Users\User\Desktop\Зеленая дружина\P113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еленая дружина\P113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4C5D" w:rsidRPr="00614C5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14C5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14C5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62425" cy="3121820"/>
            <wp:effectExtent l="19050" t="0" r="9525" b="0"/>
            <wp:docPr id="3" name="Рисунок 3" descr="C:\Users\User\Desktop\Зеленая дружина\P113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еленая дружина\P113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C5D" w:rsidRDefault="00614C5D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4675" cy="2336006"/>
            <wp:effectExtent l="19050" t="0" r="9525" b="0"/>
            <wp:docPr id="5" name="Рисунок 5" descr="C:\Users\User\Desktop\Зеленая дружина\P113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еленая дружина\P113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211" cy="233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C5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7525" cy="2293144"/>
            <wp:effectExtent l="19050" t="0" r="9525" b="0"/>
            <wp:docPr id="7" name="Рисунок 7" descr="C:\Users\User\Desktop\Зеленая дружина\P113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еленая дружина\P113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64" w:rsidRPr="00BB2C64" w:rsidRDefault="00B95EC0" w:rsidP="00B95EC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21756" cy="3495675"/>
            <wp:effectExtent l="19050" t="0" r="7144" b="0"/>
            <wp:docPr id="6" name="Рисунок 1" descr="C:\Users\User\Desktop\Зеленая дружина\P113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еленая дружина\P11301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448" cy="349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64" w:rsidRDefault="00BB2C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B2C64" w:rsidRDefault="00BB2C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B2C64" w:rsidRDefault="00BB2C64" w:rsidP="00BB2C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81725" cy="4636294"/>
            <wp:effectExtent l="19050" t="0" r="0" b="0"/>
            <wp:docPr id="4" name="Рисунок 2" descr="C:\Users\User\Desktop\P113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11302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147" cy="463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64" w:rsidRDefault="00BB2C64" w:rsidP="00BB2C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2C64" w:rsidRPr="00FB2BB5" w:rsidRDefault="00BB2C64" w:rsidP="00BB2C6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2C64" w:rsidRPr="00FB2BB5" w:rsidSect="00BB2C64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D26CE"/>
    <w:multiLevelType w:val="hybridMultilevel"/>
    <w:tmpl w:val="E8549314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2BB5"/>
    <w:rsid w:val="000271CD"/>
    <w:rsid w:val="00573865"/>
    <w:rsid w:val="00614C5D"/>
    <w:rsid w:val="007C5ED9"/>
    <w:rsid w:val="00B4358A"/>
    <w:rsid w:val="00B95EC0"/>
    <w:rsid w:val="00BB2C64"/>
    <w:rsid w:val="00CE404B"/>
    <w:rsid w:val="00F321AB"/>
    <w:rsid w:val="00FB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2016-02-04T10:40:00Z</dcterms:created>
  <dcterms:modified xsi:type="dcterms:W3CDTF">2016-06-15T10:39:00Z</dcterms:modified>
</cp:coreProperties>
</file>